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B16" w:rsidRPr="00005B16" w:rsidRDefault="00005B16" w:rsidP="00005B16">
      <w:pPr>
        <w:spacing w:after="0" w:line="240" w:lineRule="auto"/>
        <w:jc w:val="center"/>
        <w:rPr>
          <w:rFonts w:ascii="Calibri" w:eastAsia="Calibri" w:hAnsi="Calibri" w:cs="Calibri"/>
          <w:b/>
          <w:bCs/>
          <w:sz w:val="40"/>
          <w:szCs w:val="40"/>
        </w:rPr>
      </w:pPr>
      <w:r w:rsidRPr="00005B16">
        <w:rPr>
          <w:rFonts w:ascii="Calibri" w:eastAsia="Calibri" w:hAnsi="Calibri" w:cs="Calibri"/>
          <w:b/>
          <w:bCs/>
          <w:sz w:val="40"/>
          <w:szCs w:val="40"/>
        </w:rPr>
        <w:t>Tech Center Tuesday</w:t>
      </w:r>
    </w:p>
    <w:p w:rsidR="00005B16" w:rsidRPr="00005B16" w:rsidRDefault="00005B16" w:rsidP="00005B16">
      <w:pPr>
        <w:spacing w:after="0" w:line="240" w:lineRule="auto"/>
        <w:jc w:val="center"/>
        <w:rPr>
          <w:rFonts w:ascii="Calibri" w:eastAsia="Calibri" w:hAnsi="Calibri" w:cs="Calibri"/>
          <w:b/>
          <w:bCs/>
          <w:sz w:val="40"/>
          <w:szCs w:val="40"/>
        </w:rPr>
      </w:pPr>
      <w:r w:rsidRPr="00005B16">
        <w:rPr>
          <w:rFonts w:ascii="Calibri" w:eastAsia="Calibri" w:hAnsi="Calibri" w:cs="Calibri"/>
          <w:b/>
          <w:bCs/>
          <w:sz w:val="40"/>
          <w:szCs w:val="40"/>
        </w:rPr>
        <w:t>Virtual Atrium Experience Schedule</w:t>
      </w:r>
    </w:p>
    <w:p w:rsidR="00005B16" w:rsidRPr="00005B16" w:rsidRDefault="00005B16" w:rsidP="00005B16">
      <w:pPr>
        <w:spacing w:line="252" w:lineRule="auto"/>
        <w:jc w:val="center"/>
        <w:rPr>
          <w:rFonts w:ascii="Calibri" w:eastAsia="Calibri" w:hAnsi="Calibri" w:cs="Calibri"/>
          <w:b/>
          <w:bCs/>
          <w:color w:val="1F497D"/>
          <w:sz w:val="36"/>
          <w:szCs w:val="36"/>
        </w:rPr>
      </w:pPr>
      <w:r w:rsidRPr="00005B16">
        <w:rPr>
          <w:rFonts w:ascii="Calibri" w:eastAsia="Calibri" w:hAnsi="Calibri" w:cs="Calibri"/>
          <w:b/>
          <w:bCs/>
          <w:sz w:val="36"/>
          <w:szCs w:val="36"/>
        </w:rPr>
        <w:t xml:space="preserve">May 18 </w:t>
      </w:r>
      <w:r w:rsidRPr="00005B16">
        <w:rPr>
          <w:rFonts w:ascii="Calibri" w:eastAsia="Calibri" w:hAnsi="Calibri" w:cs="Calibri"/>
          <w:b/>
          <w:bCs/>
          <w:color w:val="1F497D"/>
          <w:sz w:val="36"/>
          <w:szCs w:val="36"/>
        </w:rPr>
        <w:t>N</w:t>
      </w:r>
      <w:r w:rsidRPr="00005B16">
        <w:rPr>
          <w:rFonts w:ascii="Calibri" w:eastAsia="Calibri" w:hAnsi="Calibri" w:cs="Calibri"/>
          <w:b/>
          <w:bCs/>
          <w:sz w:val="36"/>
          <w:szCs w:val="36"/>
        </w:rPr>
        <w:t>oon-3</w:t>
      </w:r>
      <w:r w:rsidRPr="00005B16">
        <w:rPr>
          <w:rFonts w:ascii="Calibri" w:eastAsia="Calibri" w:hAnsi="Calibri" w:cs="Calibri"/>
          <w:b/>
          <w:bCs/>
          <w:color w:val="1F497D"/>
          <w:sz w:val="36"/>
          <w:szCs w:val="36"/>
        </w:rPr>
        <w:t xml:space="preserve"> </w:t>
      </w:r>
      <w:r w:rsidRPr="00005B16">
        <w:rPr>
          <w:rFonts w:ascii="Calibri" w:eastAsia="Calibri" w:hAnsi="Calibri" w:cs="Calibri"/>
          <w:b/>
          <w:bCs/>
          <w:sz w:val="36"/>
          <w:szCs w:val="36"/>
        </w:rPr>
        <w:t>p</w:t>
      </w:r>
      <w:r w:rsidRPr="00005B16">
        <w:rPr>
          <w:rFonts w:ascii="Calibri" w:eastAsia="Calibri" w:hAnsi="Calibri" w:cs="Calibri"/>
          <w:b/>
          <w:bCs/>
          <w:color w:val="1F497D"/>
          <w:sz w:val="36"/>
          <w:szCs w:val="36"/>
        </w:rPr>
        <w:t>.</w:t>
      </w:r>
      <w:r w:rsidRPr="00005B16">
        <w:rPr>
          <w:rFonts w:ascii="Calibri" w:eastAsia="Calibri" w:hAnsi="Calibri" w:cs="Calibri"/>
          <w:b/>
          <w:bCs/>
          <w:sz w:val="36"/>
          <w:szCs w:val="36"/>
        </w:rPr>
        <w:t>m</w:t>
      </w:r>
      <w:r w:rsidRPr="00005B16">
        <w:rPr>
          <w:rFonts w:ascii="Calibri" w:eastAsia="Calibri" w:hAnsi="Calibri" w:cs="Calibri"/>
          <w:b/>
          <w:bCs/>
          <w:color w:val="1F497D"/>
          <w:sz w:val="36"/>
          <w:szCs w:val="36"/>
        </w:rPr>
        <w:t>.</w:t>
      </w:r>
    </w:p>
    <w:p w:rsidR="00005B16" w:rsidRPr="00005B16" w:rsidRDefault="00005B16" w:rsidP="00005B16">
      <w:pPr>
        <w:spacing w:line="252" w:lineRule="auto"/>
        <w:rPr>
          <w:rFonts w:ascii="Times New Roman" w:eastAsia="Calibri" w:hAnsi="Times New Roman" w:cs="Times New Roman"/>
          <w:i/>
          <w:iCs/>
          <w:color w:val="1F497D"/>
          <w:sz w:val="24"/>
          <w:szCs w:val="24"/>
        </w:rPr>
      </w:pPr>
    </w:p>
    <w:p w:rsidR="00005B16" w:rsidRPr="00005B16" w:rsidRDefault="00005B16" w:rsidP="00005B16">
      <w:pPr>
        <w:spacing w:line="252" w:lineRule="auto"/>
        <w:rPr>
          <w:rFonts w:ascii="Calibri" w:eastAsia="Calibri" w:hAnsi="Calibri" w:cs="Calibri"/>
          <w:i/>
          <w:iCs/>
          <w:sz w:val="32"/>
          <w:szCs w:val="32"/>
        </w:rPr>
      </w:pPr>
      <w:r w:rsidRPr="00005B16">
        <w:rPr>
          <w:rFonts w:ascii="Calibri" w:eastAsia="Calibri" w:hAnsi="Calibri" w:cs="Calibri"/>
          <w:i/>
          <w:iCs/>
          <w:sz w:val="32"/>
          <w:szCs w:val="32"/>
        </w:rPr>
        <w:t xml:space="preserve">The following is a list of </w:t>
      </w:r>
      <w:r w:rsidRPr="00005B16">
        <w:rPr>
          <w:rFonts w:ascii="Calibri" w:eastAsia="Calibri" w:hAnsi="Calibri" w:cs="Calibri"/>
          <w:i/>
          <w:iCs/>
          <w:color w:val="1F497D"/>
          <w:sz w:val="32"/>
          <w:szCs w:val="32"/>
        </w:rPr>
        <w:t>b</w:t>
      </w:r>
      <w:r w:rsidRPr="00005B16">
        <w:rPr>
          <w:rFonts w:ascii="Calibri" w:eastAsia="Calibri" w:hAnsi="Calibri" w:cs="Calibri"/>
          <w:i/>
          <w:iCs/>
          <w:sz w:val="32"/>
          <w:szCs w:val="32"/>
        </w:rPr>
        <w:t>reakout rooms during the scheduled event.  All topic areas are available starting at noon unless noted otherwise.</w:t>
      </w:r>
    </w:p>
    <w:p w:rsidR="00005B16" w:rsidRPr="00005B16" w:rsidRDefault="00005B16" w:rsidP="00005B16">
      <w:pPr>
        <w:spacing w:line="252" w:lineRule="auto"/>
        <w:rPr>
          <w:rFonts w:ascii="Calibri" w:eastAsia="Calibri" w:hAnsi="Calibri" w:cs="Calibri"/>
          <w:i/>
          <w:iCs/>
          <w:sz w:val="32"/>
          <w:szCs w:val="32"/>
        </w:rPr>
      </w:pPr>
    </w:p>
    <w:p w:rsidR="00005B16" w:rsidRPr="00005B16" w:rsidRDefault="00005B16" w:rsidP="00005B16">
      <w:pPr>
        <w:spacing w:line="252" w:lineRule="auto"/>
        <w:jc w:val="center"/>
        <w:rPr>
          <w:rFonts w:ascii="Calibri" w:eastAsia="Calibri" w:hAnsi="Calibri" w:cs="Calibri"/>
          <w:b/>
          <w:bCs/>
          <w:sz w:val="40"/>
          <w:szCs w:val="40"/>
        </w:rPr>
      </w:pPr>
      <w:r w:rsidRPr="00005B16">
        <w:rPr>
          <w:rFonts w:ascii="Calibri" w:eastAsia="Calibri" w:hAnsi="Calibri" w:cs="Calibri"/>
          <w:b/>
          <w:bCs/>
          <w:i/>
          <w:iCs/>
          <w:sz w:val="40"/>
          <w:szCs w:val="40"/>
        </w:rPr>
        <w:t>*Technical Center Focus Areas</w:t>
      </w:r>
      <w:r w:rsidRPr="00005B16">
        <w:rPr>
          <w:rFonts w:ascii="Calibri" w:eastAsia="Calibri" w:hAnsi="Calibri" w:cs="Calibri"/>
          <w:b/>
          <w:bCs/>
          <w:sz w:val="40"/>
          <w:szCs w:val="40"/>
        </w:rPr>
        <w:t xml:space="preserve"> (</w:t>
      </w:r>
      <w:r w:rsidRPr="00005B16">
        <w:rPr>
          <w:rFonts w:ascii="Calibri" w:eastAsia="Calibri" w:hAnsi="Calibri" w:cs="Calibri"/>
          <w:b/>
          <w:bCs/>
          <w:sz w:val="40"/>
          <w:szCs w:val="40"/>
          <w:highlight w:val="yellow"/>
        </w:rPr>
        <w:t>3 different topics</w:t>
      </w:r>
      <w:r w:rsidRPr="00005B16">
        <w:rPr>
          <w:rFonts w:ascii="Calibri" w:eastAsia="Calibri" w:hAnsi="Calibri" w:cs="Calibri"/>
          <w:b/>
          <w:bCs/>
          <w:sz w:val="40"/>
          <w:szCs w:val="40"/>
        </w:rPr>
        <w:t>)</w:t>
      </w:r>
    </w:p>
    <w:p w:rsidR="00005B16" w:rsidRPr="00005B16" w:rsidRDefault="00005B16" w:rsidP="00005B16">
      <w:pPr>
        <w:spacing w:after="0" w:line="252" w:lineRule="auto"/>
        <w:jc w:val="center"/>
        <w:rPr>
          <w:rFonts w:ascii="Calibri" w:eastAsia="Calibri" w:hAnsi="Calibri" w:cs="Calibri"/>
          <w:b/>
          <w:bCs/>
          <w:sz w:val="32"/>
          <w:szCs w:val="32"/>
        </w:rPr>
      </w:pPr>
      <w:r w:rsidRPr="00005B16">
        <w:rPr>
          <w:rFonts w:ascii="Calibri" w:eastAsia="Calibri" w:hAnsi="Calibri" w:cs="Calibri"/>
          <w:sz w:val="32"/>
          <w:szCs w:val="32"/>
        </w:rPr>
        <w:t>*</w:t>
      </w:r>
      <w:r w:rsidRPr="00005B16">
        <w:rPr>
          <w:rFonts w:ascii="Calibri" w:eastAsia="Calibri" w:hAnsi="Calibri" w:cs="Calibri"/>
          <w:b/>
          <w:bCs/>
          <w:sz w:val="32"/>
          <w:szCs w:val="32"/>
        </w:rPr>
        <w:t>Aviation STEM Program- Noon-1 p.m.</w:t>
      </w:r>
    </w:p>
    <w:p w:rsidR="00005B16" w:rsidRPr="00005B16" w:rsidRDefault="00005B16" w:rsidP="00005B16">
      <w:pPr>
        <w:spacing w:after="0" w:line="252" w:lineRule="auto"/>
        <w:jc w:val="center"/>
        <w:rPr>
          <w:rFonts w:ascii="Calibri" w:eastAsia="Calibri" w:hAnsi="Calibri" w:cs="Calibri"/>
          <w:sz w:val="24"/>
          <w:szCs w:val="24"/>
        </w:rPr>
      </w:pPr>
      <w:r w:rsidRPr="00005B16">
        <w:rPr>
          <w:rFonts w:ascii="Calibri" w:eastAsia="Calibri" w:hAnsi="Calibri" w:cs="Calibri"/>
          <w:sz w:val="24"/>
          <w:szCs w:val="24"/>
        </w:rPr>
        <w:t xml:space="preserve">The Aviation STEM program manager will present a program overview starting at 12:10 p.m. to include the   history and background of the program, and overview of outreach efforts.  </w:t>
      </w:r>
    </w:p>
    <w:p w:rsidR="00005B16" w:rsidRPr="00005B16" w:rsidRDefault="00005B16" w:rsidP="00005B16">
      <w:pPr>
        <w:spacing w:after="0" w:line="252" w:lineRule="auto"/>
        <w:jc w:val="center"/>
        <w:rPr>
          <w:rFonts w:ascii="Calibri" w:eastAsia="Calibri" w:hAnsi="Calibri" w:cs="Calibri"/>
          <w:sz w:val="24"/>
          <w:szCs w:val="24"/>
        </w:rPr>
      </w:pPr>
    </w:p>
    <w:p w:rsidR="00005B16" w:rsidRPr="00005B16" w:rsidRDefault="00005B16" w:rsidP="00005B16">
      <w:pPr>
        <w:spacing w:after="0" w:line="252" w:lineRule="auto"/>
        <w:jc w:val="center"/>
        <w:rPr>
          <w:rFonts w:ascii="Calibri" w:eastAsia="Calibri" w:hAnsi="Calibri" w:cs="Calibri"/>
          <w:sz w:val="24"/>
          <w:szCs w:val="24"/>
        </w:rPr>
      </w:pPr>
    </w:p>
    <w:p w:rsidR="00005B16" w:rsidRPr="00005B16" w:rsidRDefault="00005B16" w:rsidP="00005B16">
      <w:pPr>
        <w:spacing w:after="0" w:line="252" w:lineRule="auto"/>
        <w:jc w:val="center"/>
        <w:rPr>
          <w:rFonts w:ascii="Calibri" w:eastAsia="Calibri" w:hAnsi="Calibri" w:cs="Calibri"/>
          <w:b/>
          <w:bCs/>
          <w:sz w:val="32"/>
          <w:szCs w:val="32"/>
        </w:rPr>
      </w:pPr>
      <w:r w:rsidRPr="00005B16">
        <w:rPr>
          <w:rFonts w:ascii="Calibri" w:eastAsia="Calibri" w:hAnsi="Calibri" w:cs="Calibri"/>
          <w:sz w:val="32"/>
          <w:szCs w:val="32"/>
        </w:rPr>
        <w:t>*</w:t>
      </w:r>
      <w:r w:rsidRPr="00005B16">
        <w:rPr>
          <w:rFonts w:ascii="Calibri" w:eastAsia="Calibri" w:hAnsi="Calibri" w:cs="Calibri"/>
          <w:b/>
          <w:bCs/>
          <w:sz w:val="32"/>
          <w:szCs w:val="32"/>
        </w:rPr>
        <w:t>Employee Engagement Team- 1– 2 p.m.</w:t>
      </w:r>
    </w:p>
    <w:p w:rsidR="00005B16" w:rsidRPr="00005B16" w:rsidRDefault="00005B16" w:rsidP="00005B16">
      <w:pPr>
        <w:spacing w:after="0" w:line="252" w:lineRule="auto"/>
        <w:jc w:val="center"/>
        <w:rPr>
          <w:rFonts w:ascii="Calibri" w:eastAsia="Calibri" w:hAnsi="Calibri" w:cs="Calibri"/>
          <w:sz w:val="24"/>
          <w:szCs w:val="24"/>
        </w:rPr>
      </w:pPr>
      <w:r w:rsidRPr="00005B16">
        <w:rPr>
          <w:rFonts w:ascii="Calibri" w:eastAsia="Calibri" w:hAnsi="Calibri" w:cs="Calibri"/>
          <w:sz w:val="24"/>
          <w:szCs w:val="24"/>
        </w:rPr>
        <w:t>Members of the Employee Engagement Team (EET) will present a program overview starting at 1:00 p.m. to include a brief background of the team,</w:t>
      </w:r>
      <w:proofErr w:type="gramStart"/>
      <w:r w:rsidRPr="00005B16">
        <w:rPr>
          <w:rFonts w:ascii="Calibri" w:eastAsia="Calibri" w:hAnsi="Calibri" w:cs="Calibri"/>
          <w:sz w:val="24"/>
          <w:szCs w:val="24"/>
        </w:rPr>
        <w:t>  mission</w:t>
      </w:r>
      <w:proofErr w:type="gramEnd"/>
      <w:r w:rsidRPr="00005B16">
        <w:rPr>
          <w:rFonts w:ascii="Calibri" w:eastAsia="Calibri" w:hAnsi="Calibri" w:cs="Calibri"/>
          <w:sz w:val="24"/>
          <w:szCs w:val="24"/>
        </w:rPr>
        <w:t xml:space="preserve">, and an overview of past and future employee engagement initiatives. </w:t>
      </w:r>
    </w:p>
    <w:p w:rsidR="00005B16" w:rsidRPr="00005B16" w:rsidRDefault="00005B16" w:rsidP="00005B16">
      <w:pPr>
        <w:spacing w:after="0" w:line="252" w:lineRule="auto"/>
        <w:jc w:val="center"/>
        <w:rPr>
          <w:rFonts w:ascii="Calibri" w:eastAsia="Calibri" w:hAnsi="Calibri" w:cs="Calibri"/>
          <w:sz w:val="24"/>
          <w:szCs w:val="24"/>
        </w:rPr>
      </w:pPr>
    </w:p>
    <w:p w:rsidR="00005B16" w:rsidRPr="00005B16" w:rsidRDefault="00005B16" w:rsidP="00005B16">
      <w:pPr>
        <w:spacing w:line="252" w:lineRule="auto"/>
        <w:jc w:val="center"/>
        <w:rPr>
          <w:rFonts w:ascii="Calibri" w:eastAsia="Calibri" w:hAnsi="Calibri" w:cs="Calibri"/>
          <w:sz w:val="24"/>
          <w:szCs w:val="24"/>
        </w:rPr>
      </w:pPr>
    </w:p>
    <w:p w:rsidR="00005B16" w:rsidRPr="00005B16" w:rsidRDefault="00005B16" w:rsidP="00005B16">
      <w:pPr>
        <w:spacing w:after="0" w:line="252" w:lineRule="auto"/>
        <w:jc w:val="center"/>
        <w:rPr>
          <w:rFonts w:ascii="Calibri" w:eastAsia="Calibri" w:hAnsi="Calibri" w:cs="Calibri"/>
          <w:b/>
          <w:bCs/>
          <w:sz w:val="32"/>
          <w:szCs w:val="32"/>
        </w:rPr>
      </w:pPr>
      <w:r w:rsidRPr="00005B16">
        <w:rPr>
          <w:rFonts w:ascii="Calibri" w:eastAsia="Calibri" w:hAnsi="Calibri" w:cs="Calibri"/>
          <w:sz w:val="32"/>
          <w:szCs w:val="32"/>
        </w:rPr>
        <w:t>*</w:t>
      </w:r>
      <w:r w:rsidRPr="00005B16">
        <w:rPr>
          <w:rFonts w:ascii="Calibri" w:eastAsia="Calibri" w:hAnsi="Calibri" w:cs="Calibri"/>
          <w:b/>
          <w:bCs/>
          <w:sz w:val="32"/>
          <w:szCs w:val="32"/>
        </w:rPr>
        <w:t>Innovation and Technology Advisory Council- 2 – 3 p.m.</w:t>
      </w:r>
    </w:p>
    <w:p w:rsidR="00005B16" w:rsidRPr="00005B16" w:rsidRDefault="00005B16" w:rsidP="00005B16">
      <w:pPr>
        <w:spacing w:after="0" w:line="252" w:lineRule="auto"/>
        <w:jc w:val="center"/>
        <w:rPr>
          <w:rFonts w:ascii="Calibri" w:eastAsia="Calibri" w:hAnsi="Calibri" w:cs="Calibri"/>
          <w:sz w:val="24"/>
          <w:szCs w:val="24"/>
        </w:rPr>
      </w:pPr>
      <w:r w:rsidRPr="00005B16">
        <w:rPr>
          <w:rFonts w:ascii="Calibri" w:eastAsia="Calibri" w:hAnsi="Calibri" w:cs="Calibri"/>
          <w:sz w:val="24"/>
          <w:szCs w:val="24"/>
        </w:rPr>
        <w:t xml:space="preserve">The ITAC Program Manager will present a program briefing starting at 2:00 p.m. to include history of innovation at the Technical Center, including some significant inventions and intellectual property, the approach and strategy the ITAC takes to usher in a culture of innovation at the Tech Center, and the roles of the Council Members and of project Principal Investigators.  </w:t>
      </w:r>
    </w:p>
    <w:p w:rsidR="00005B16" w:rsidRPr="00005B16" w:rsidRDefault="00005B16" w:rsidP="00005B16">
      <w:pPr>
        <w:spacing w:after="0" w:line="252" w:lineRule="auto"/>
        <w:jc w:val="center"/>
        <w:rPr>
          <w:rFonts w:ascii="Calibri" w:eastAsia="Calibri" w:hAnsi="Calibri" w:cs="Calibri"/>
          <w:sz w:val="24"/>
          <w:szCs w:val="24"/>
        </w:rPr>
      </w:pPr>
    </w:p>
    <w:p w:rsidR="00005B16" w:rsidRDefault="00005B16" w:rsidP="00005B16">
      <w:pPr>
        <w:spacing w:after="0" w:line="252" w:lineRule="auto"/>
        <w:jc w:val="center"/>
        <w:rPr>
          <w:rFonts w:ascii="Calibri" w:eastAsia="Calibri" w:hAnsi="Calibri" w:cs="Calibri"/>
          <w:b/>
          <w:bCs/>
          <w:sz w:val="32"/>
          <w:szCs w:val="32"/>
        </w:rPr>
      </w:pPr>
      <w:bookmarkStart w:id="0" w:name="_GoBack"/>
      <w:bookmarkEnd w:id="0"/>
    </w:p>
    <w:p w:rsidR="00005B16" w:rsidRPr="00005B16" w:rsidRDefault="00005B16" w:rsidP="00005B16">
      <w:pPr>
        <w:spacing w:after="0" w:line="252" w:lineRule="auto"/>
        <w:jc w:val="center"/>
        <w:rPr>
          <w:rFonts w:ascii="Calibri" w:eastAsia="Calibri" w:hAnsi="Calibri" w:cs="Calibri"/>
          <w:b/>
          <w:bCs/>
          <w:sz w:val="32"/>
          <w:szCs w:val="32"/>
        </w:rPr>
      </w:pPr>
      <w:r w:rsidRPr="00005B16">
        <w:rPr>
          <w:rFonts w:ascii="Calibri" w:eastAsia="Calibri" w:hAnsi="Calibri" w:cs="Calibri"/>
          <w:b/>
          <w:bCs/>
          <w:sz w:val="32"/>
          <w:szCs w:val="32"/>
        </w:rPr>
        <w:t>*Atlantic City Advanced Air Mobility (AAM) Ecosystem</w:t>
      </w:r>
    </w:p>
    <w:p w:rsidR="00005B16" w:rsidRPr="00005B16" w:rsidRDefault="00005B16" w:rsidP="00005B16">
      <w:pPr>
        <w:spacing w:after="0" w:line="252" w:lineRule="auto"/>
        <w:jc w:val="center"/>
        <w:rPr>
          <w:rFonts w:ascii="Calibri" w:eastAsia="Calibri" w:hAnsi="Calibri" w:cs="Calibri"/>
          <w:color w:val="000000"/>
          <w:sz w:val="24"/>
          <w:szCs w:val="24"/>
        </w:rPr>
      </w:pPr>
      <w:r w:rsidRPr="00005B16">
        <w:rPr>
          <w:rFonts w:ascii="Calibri" w:eastAsia="Calibri" w:hAnsi="Calibri" w:cs="Calibri"/>
          <w:color w:val="000000"/>
          <w:sz w:val="24"/>
          <w:szCs w:val="24"/>
        </w:rPr>
        <w:t>An eight</w:t>
      </w:r>
      <w:r w:rsidRPr="00005B16">
        <w:rPr>
          <w:rFonts w:ascii="Calibri" w:eastAsia="Calibri" w:hAnsi="Calibri" w:cs="Calibri"/>
          <w:color w:val="1F497D"/>
          <w:sz w:val="24"/>
          <w:szCs w:val="24"/>
        </w:rPr>
        <w:t>-</w:t>
      </w:r>
      <w:r w:rsidRPr="00005B16">
        <w:rPr>
          <w:rFonts w:ascii="Calibri" w:eastAsia="Calibri" w:hAnsi="Calibri" w:cs="Calibri"/>
          <w:color w:val="000000"/>
          <w:sz w:val="24"/>
          <w:szCs w:val="24"/>
        </w:rPr>
        <w:t xml:space="preserve">minute Atlantic City AAM Ecosystem video will run every 30 minutes </w:t>
      </w:r>
    </w:p>
    <w:p w:rsidR="00005B16" w:rsidRPr="00005B16" w:rsidRDefault="00005B16" w:rsidP="00005B16">
      <w:pPr>
        <w:spacing w:after="0" w:line="252" w:lineRule="auto"/>
        <w:jc w:val="center"/>
        <w:rPr>
          <w:rFonts w:ascii="Calibri" w:eastAsia="Calibri" w:hAnsi="Calibri" w:cs="Calibri"/>
          <w:color w:val="000000"/>
          <w:sz w:val="24"/>
          <w:szCs w:val="24"/>
        </w:rPr>
      </w:pPr>
      <w:proofErr w:type="gramStart"/>
      <w:r w:rsidRPr="00005B16">
        <w:rPr>
          <w:rFonts w:ascii="Calibri" w:eastAsia="Calibri" w:hAnsi="Calibri" w:cs="Calibri"/>
          <w:color w:val="000000"/>
          <w:sz w:val="24"/>
          <w:szCs w:val="24"/>
        </w:rPr>
        <w:t>with</w:t>
      </w:r>
      <w:proofErr w:type="gramEnd"/>
      <w:r w:rsidRPr="00005B16">
        <w:rPr>
          <w:rFonts w:ascii="Calibri" w:eastAsia="Calibri" w:hAnsi="Calibri" w:cs="Calibri"/>
          <w:color w:val="000000"/>
          <w:sz w:val="24"/>
          <w:szCs w:val="24"/>
        </w:rPr>
        <w:t xml:space="preserve"> a question and answer session in between.</w:t>
      </w:r>
    </w:p>
    <w:p w:rsidR="00005B16" w:rsidRPr="00005B16" w:rsidRDefault="00005B16" w:rsidP="00005B16">
      <w:pPr>
        <w:spacing w:after="0" w:line="252" w:lineRule="auto"/>
        <w:jc w:val="center"/>
        <w:rPr>
          <w:rFonts w:ascii="Calibri" w:eastAsia="Calibri" w:hAnsi="Calibri" w:cs="Calibri"/>
          <w:color w:val="000000"/>
        </w:rPr>
      </w:pPr>
    </w:p>
    <w:p w:rsidR="00005B16" w:rsidRPr="00005B16" w:rsidRDefault="00005B16" w:rsidP="00005B16">
      <w:pPr>
        <w:spacing w:after="0" w:line="252" w:lineRule="auto"/>
        <w:jc w:val="center"/>
        <w:rPr>
          <w:rFonts w:ascii="Calibri" w:eastAsia="Calibri" w:hAnsi="Calibri" w:cs="Calibri"/>
          <w:color w:val="000000"/>
        </w:rPr>
      </w:pPr>
    </w:p>
    <w:p w:rsidR="00005B16" w:rsidRPr="00005B16" w:rsidRDefault="00005B16" w:rsidP="00005B16">
      <w:pPr>
        <w:spacing w:after="0" w:line="252" w:lineRule="auto"/>
        <w:jc w:val="center"/>
        <w:rPr>
          <w:rFonts w:ascii="Calibri" w:eastAsia="Calibri" w:hAnsi="Calibri" w:cs="Calibri"/>
          <w:b/>
          <w:bCs/>
          <w:sz w:val="32"/>
          <w:szCs w:val="32"/>
        </w:rPr>
      </w:pPr>
      <w:r w:rsidRPr="00005B16">
        <w:rPr>
          <w:rFonts w:ascii="Calibri" w:eastAsia="Calibri" w:hAnsi="Calibri" w:cs="Calibri"/>
          <w:b/>
          <w:bCs/>
          <w:sz w:val="32"/>
          <w:szCs w:val="32"/>
        </w:rPr>
        <w:lastRenderedPageBreak/>
        <w:t>*Advanced Technologies and Oceanic Procedures (ATOP) System Capabilities</w:t>
      </w:r>
    </w:p>
    <w:p w:rsidR="00005B16" w:rsidRPr="00005B16" w:rsidRDefault="00005B16" w:rsidP="00005B16">
      <w:pPr>
        <w:spacing w:after="0" w:line="240" w:lineRule="auto"/>
        <w:jc w:val="center"/>
        <w:rPr>
          <w:rFonts w:ascii="Calibri" w:eastAsia="Calibri" w:hAnsi="Calibri" w:cs="Calibri"/>
          <w:sz w:val="24"/>
          <w:szCs w:val="24"/>
        </w:rPr>
      </w:pPr>
      <w:r w:rsidRPr="00005B16">
        <w:rPr>
          <w:rFonts w:ascii="Calibri" w:eastAsia="Calibri" w:hAnsi="Calibri" w:cs="Calibri"/>
          <w:sz w:val="24"/>
          <w:szCs w:val="24"/>
        </w:rPr>
        <w:t xml:space="preserve">Advanced Technologies and Oceanic Procedures (ATOP) </w:t>
      </w:r>
    </w:p>
    <w:p w:rsidR="00005B16" w:rsidRPr="00005B16" w:rsidRDefault="00005B16" w:rsidP="00005B16">
      <w:pPr>
        <w:spacing w:after="0" w:line="240" w:lineRule="auto"/>
        <w:jc w:val="center"/>
        <w:rPr>
          <w:rFonts w:ascii="Calibri" w:eastAsia="Calibri" w:hAnsi="Calibri" w:cs="Calibri"/>
          <w:sz w:val="24"/>
          <w:szCs w:val="24"/>
        </w:rPr>
      </w:pPr>
      <w:r w:rsidRPr="00005B16">
        <w:rPr>
          <w:rFonts w:ascii="Calibri" w:eastAsia="Calibri" w:hAnsi="Calibri" w:cs="Calibri"/>
          <w:sz w:val="24"/>
          <w:szCs w:val="24"/>
        </w:rPr>
        <w:t>Lab and Sustainment Program overview presentation.</w:t>
      </w:r>
    </w:p>
    <w:p w:rsidR="00005B16" w:rsidRPr="00005B16" w:rsidRDefault="00005B16" w:rsidP="00005B16">
      <w:pPr>
        <w:spacing w:after="0" w:line="240" w:lineRule="auto"/>
        <w:jc w:val="center"/>
        <w:rPr>
          <w:rFonts w:ascii="Calibri" w:eastAsia="Calibri" w:hAnsi="Calibri" w:cs="Calibri"/>
        </w:rPr>
      </w:pPr>
    </w:p>
    <w:p w:rsidR="00005B16" w:rsidRPr="00005B16" w:rsidRDefault="00005B16" w:rsidP="00005B16">
      <w:pPr>
        <w:spacing w:after="0" w:line="240" w:lineRule="auto"/>
        <w:jc w:val="center"/>
        <w:rPr>
          <w:rFonts w:ascii="Calibri" w:eastAsia="Calibri" w:hAnsi="Calibri" w:cs="Calibri"/>
        </w:rPr>
      </w:pPr>
    </w:p>
    <w:p w:rsidR="00005B16" w:rsidRPr="00005B16" w:rsidRDefault="00005B16" w:rsidP="00005B16">
      <w:pPr>
        <w:spacing w:after="0" w:line="252" w:lineRule="auto"/>
        <w:jc w:val="center"/>
        <w:rPr>
          <w:rFonts w:ascii="Calibri" w:eastAsia="Calibri" w:hAnsi="Calibri" w:cs="Calibri"/>
          <w:b/>
          <w:bCs/>
          <w:sz w:val="32"/>
          <w:szCs w:val="32"/>
        </w:rPr>
      </w:pPr>
      <w:r w:rsidRPr="00005B16">
        <w:rPr>
          <w:rFonts w:ascii="Calibri" w:eastAsia="Calibri" w:hAnsi="Calibri" w:cs="Calibri"/>
          <w:b/>
          <w:bCs/>
          <w:sz w:val="32"/>
          <w:szCs w:val="32"/>
        </w:rPr>
        <w:t>*Big Data Analytics Working Group (</w:t>
      </w:r>
      <w:proofErr w:type="spellStart"/>
      <w:r w:rsidRPr="00005B16">
        <w:rPr>
          <w:rFonts w:ascii="Calibri" w:eastAsia="Calibri" w:hAnsi="Calibri" w:cs="Calibri"/>
          <w:b/>
          <w:bCs/>
          <w:sz w:val="32"/>
          <w:szCs w:val="32"/>
        </w:rPr>
        <w:t>BigDAWG</w:t>
      </w:r>
      <w:proofErr w:type="spellEnd"/>
      <w:r w:rsidRPr="00005B16">
        <w:rPr>
          <w:rFonts w:ascii="Calibri" w:eastAsia="Calibri" w:hAnsi="Calibri" w:cs="Calibri"/>
          <w:b/>
          <w:bCs/>
          <w:sz w:val="32"/>
          <w:szCs w:val="32"/>
        </w:rPr>
        <w:t xml:space="preserve">) </w:t>
      </w:r>
    </w:p>
    <w:p w:rsidR="00005B16" w:rsidRPr="00005B16" w:rsidRDefault="00005B16" w:rsidP="00005B16">
      <w:pPr>
        <w:spacing w:after="0" w:line="252" w:lineRule="auto"/>
        <w:jc w:val="center"/>
        <w:rPr>
          <w:rFonts w:ascii="Calibri" w:eastAsia="Calibri" w:hAnsi="Calibri" w:cs="Calibri"/>
          <w:sz w:val="24"/>
          <w:szCs w:val="24"/>
        </w:rPr>
      </w:pPr>
      <w:r w:rsidRPr="00005B16">
        <w:rPr>
          <w:rFonts w:ascii="Calibri" w:eastAsia="Calibri" w:hAnsi="Calibri" w:cs="Calibri"/>
          <w:sz w:val="24"/>
          <w:szCs w:val="24"/>
        </w:rPr>
        <w:t>A wide variety of topic areas related to this area, including AI/ML will be discussed.</w:t>
      </w:r>
    </w:p>
    <w:p w:rsidR="00005B16" w:rsidRPr="00005B16" w:rsidRDefault="00005B16" w:rsidP="00005B16">
      <w:pPr>
        <w:spacing w:after="0" w:line="252" w:lineRule="auto"/>
        <w:jc w:val="center"/>
        <w:rPr>
          <w:rFonts w:ascii="Calibri" w:eastAsia="Calibri" w:hAnsi="Calibri" w:cs="Calibri"/>
        </w:rPr>
      </w:pPr>
    </w:p>
    <w:p w:rsidR="00005B16" w:rsidRPr="00005B16" w:rsidRDefault="00005B16" w:rsidP="00005B16">
      <w:pPr>
        <w:spacing w:after="0" w:line="252" w:lineRule="auto"/>
        <w:jc w:val="center"/>
        <w:rPr>
          <w:rFonts w:ascii="Calibri" w:eastAsia="Calibri" w:hAnsi="Calibri" w:cs="Calibri"/>
        </w:rPr>
      </w:pPr>
    </w:p>
    <w:p w:rsidR="00005B16" w:rsidRPr="00005B16" w:rsidRDefault="00005B16" w:rsidP="00005B16">
      <w:pPr>
        <w:spacing w:after="0" w:line="252" w:lineRule="auto"/>
        <w:jc w:val="center"/>
        <w:rPr>
          <w:rFonts w:ascii="Calibri" w:eastAsia="Calibri" w:hAnsi="Calibri" w:cs="Calibri"/>
          <w:b/>
          <w:bCs/>
          <w:sz w:val="32"/>
          <w:szCs w:val="32"/>
        </w:rPr>
      </w:pPr>
      <w:r w:rsidRPr="00005B16">
        <w:rPr>
          <w:rFonts w:ascii="Calibri" w:eastAsia="Calibri" w:hAnsi="Calibri" w:cs="Calibri"/>
          <w:b/>
          <w:bCs/>
          <w:sz w:val="32"/>
          <w:szCs w:val="32"/>
        </w:rPr>
        <w:t>*Cybersecurity Test Facility (</w:t>
      </w:r>
      <w:proofErr w:type="spellStart"/>
      <w:r w:rsidRPr="00005B16">
        <w:rPr>
          <w:rFonts w:ascii="Calibri" w:eastAsia="Calibri" w:hAnsi="Calibri" w:cs="Calibri"/>
          <w:b/>
          <w:bCs/>
          <w:sz w:val="32"/>
          <w:szCs w:val="32"/>
        </w:rPr>
        <w:t>CyTF</w:t>
      </w:r>
      <w:proofErr w:type="spellEnd"/>
      <w:r w:rsidRPr="00005B16">
        <w:rPr>
          <w:rFonts w:ascii="Calibri" w:eastAsia="Calibri" w:hAnsi="Calibri" w:cs="Calibri"/>
          <w:b/>
          <w:bCs/>
          <w:sz w:val="32"/>
          <w:szCs w:val="32"/>
        </w:rPr>
        <w:t>)</w:t>
      </w:r>
    </w:p>
    <w:p w:rsidR="00005B16" w:rsidRPr="00005B16" w:rsidRDefault="00005B16" w:rsidP="00005B16">
      <w:pPr>
        <w:spacing w:after="0" w:line="252" w:lineRule="auto"/>
        <w:jc w:val="center"/>
        <w:rPr>
          <w:rFonts w:ascii="Calibri" w:eastAsia="Calibri" w:hAnsi="Calibri" w:cs="Calibri"/>
          <w:sz w:val="24"/>
          <w:szCs w:val="24"/>
        </w:rPr>
      </w:pPr>
      <w:r w:rsidRPr="00005B16">
        <w:rPr>
          <w:rFonts w:ascii="Calibri" w:eastAsia="Calibri" w:hAnsi="Calibri" w:cs="Calibri"/>
          <w:sz w:val="24"/>
          <w:szCs w:val="24"/>
        </w:rPr>
        <w:t xml:space="preserve">Presentation that details the activities taking place in the </w:t>
      </w:r>
      <w:proofErr w:type="spellStart"/>
      <w:r w:rsidRPr="00005B16">
        <w:rPr>
          <w:rFonts w:ascii="Calibri" w:eastAsia="Calibri" w:hAnsi="Calibri" w:cs="Calibri"/>
          <w:sz w:val="24"/>
          <w:szCs w:val="24"/>
        </w:rPr>
        <w:t>CyTF</w:t>
      </w:r>
      <w:proofErr w:type="spellEnd"/>
      <w:r w:rsidRPr="00005B16">
        <w:rPr>
          <w:rFonts w:ascii="Calibri" w:eastAsia="Calibri" w:hAnsi="Calibri" w:cs="Calibri"/>
          <w:sz w:val="24"/>
          <w:szCs w:val="24"/>
        </w:rPr>
        <w:t xml:space="preserve"> laboratory, including Cybersecurity Risk Modelling (</w:t>
      </w:r>
      <w:proofErr w:type="spellStart"/>
      <w:r w:rsidRPr="00005B16">
        <w:rPr>
          <w:rFonts w:ascii="Calibri" w:eastAsia="Calibri" w:hAnsi="Calibri" w:cs="Calibri"/>
          <w:sz w:val="24"/>
          <w:szCs w:val="24"/>
        </w:rPr>
        <w:t>CyRM</w:t>
      </w:r>
      <w:proofErr w:type="spellEnd"/>
      <w:r w:rsidRPr="00005B16">
        <w:rPr>
          <w:rFonts w:ascii="Calibri" w:eastAsia="Calibri" w:hAnsi="Calibri" w:cs="Calibri"/>
          <w:sz w:val="24"/>
          <w:szCs w:val="24"/>
        </w:rPr>
        <w:t xml:space="preserve">), Penetration Testing activities, </w:t>
      </w:r>
    </w:p>
    <w:p w:rsidR="00005B16" w:rsidRPr="00005B16" w:rsidRDefault="00005B16" w:rsidP="00005B16">
      <w:pPr>
        <w:spacing w:after="0" w:line="252" w:lineRule="auto"/>
        <w:jc w:val="center"/>
        <w:rPr>
          <w:rFonts w:ascii="Calibri" w:eastAsia="Calibri" w:hAnsi="Calibri" w:cs="Calibri"/>
          <w:sz w:val="24"/>
          <w:szCs w:val="24"/>
        </w:rPr>
      </w:pPr>
      <w:r w:rsidRPr="00005B16">
        <w:rPr>
          <w:rFonts w:ascii="Calibri" w:eastAsia="Calibri" w:hAnsi="Calibri" w:cs="Calibri"/>
          <w:sz w:val="24"/>
          <w:szCs w:val="24"/>
        </w:rPr>
        <w:t>Cybersecurity Training activities and other security related activities.</w:t>
      </w:r>
    </w:p>
    <w:p w:rsidR="00005B16" w:rsidRPr="00005B16" w:rsidRDefault="00005B16" w:rsidP="00005B16">
      <w:pPr>
        <w:spacing w:after="0" w:line="252" w:lineRule="auto"/>
        <w:jc w:val="center"/>
        <w:rPr>
          <w:rFonts w:ascii="Calibri" w:eastAsia="Calibri" w:hAnsi="Calibri" w:cs="Calibri"/>
          <w:b/>
          <w:bCs/>
        </w:rPr>
      </w:pPr>
    </w:p>
    <w:p w:rsidR="00005B16" w:rsidRPr="00005B16" w:rsidRDefault="00005B16" w:rsidP="00005B16">
      <w:pPr>
        <w:spacing w:after="0" w:line="252" w:lineRule="auto"/>
        <w:jc w:val="center"/>
        <w:rPr>
          <w:rFonts w:ascii="Calibri" w:eastAsia="Calibri" w:hAnsi="Calibri" w:cs="Calibri"/>
          <w:b/>
          <w:bCs/>
        </w:rPr>
      </w:pPr>
    </w:p>
    <w:p w:rsidR="00005B16" w:rsidRPr="00005B16" w:rsidRDefault="00005B16" w:rsidP="00005B16">
      <w:pPr>
        <w:spacing w:after="0" w:line="252" w:lineRule="auto"/>
        <w:jc w:val="center"/>
        <w:rPr>
          <w:rFonts w:ascii="Calibri" w:eastAsia="Calibri" w:hAnsi="Calibri" w:cs="Calibri"/>
          <w:b/>
          <w:bCs/>
          <w:sz w:val="32"/>
          <w:szCs w:val="32"/>
        </w:rPr>
      </w:pPr>
      <w:r w:rsidRPr="00005B16">
        <w:rPr>
          <w:rFonts w:ascii="Calibri" w:eastAsia="Calibri" w:hAnsi="Calibri" w:cs="Calibri"/>
          <w:b/>
          <w:bCs/>
          <w:sz w:val="32"/>
          <w:szCs w:val="32"/>
        </w:rPr>
        <w:t>*FAA SMART Airport Academic Student Challenge</w:t>
      </w:r>
    </w:p>
    <w:p w:rsidR="00005B16" w:rsidRPr="00005B16" w:rsidRDefault="00005B16" w:rsidP="00005B16">
      <w:pPr>
        <w:spacing w:after="0" w:line="252" w:lineRule="auto"/>
        <w:jc w:val="center"/>
        <w:rPr>
          <w:rFonts w:ascii="Calibri" w:eastAsia="Calibri" w:hAnsi="Calibri" w:cs="Calibri"/>
          <w:sz w:val="24"/>
          <w:szCs w:val="24"/>
        </w:rPr>
      </w:pPr>
      <w:r w:rsidRPr="00005B16">
        <w:rPr>
          <w:rFonts w:ascii="Calibri" w:eastAsia="Calibri" w:hAnsi="Calibri" w:cs="Calibri"/>
          <w:sz w:val="24"/>
          <w:szCs w:val="24"/>
        </w:rPr>
        <w:t>FAA Selection Committee Chairman will give a power point presentation overview of the program.</w:t>
      </w:r>
    </w:p>
    <w:p w:rsidR="00005B16" w:rsidRPr="00005B16" w:rsidRDefault="00005B16" w:rsidP="00005B16">
      <w:pPr>
        <w:spacing w:after="0" w:line="252" w:lineRule="auto"/>
        <w:jc w:val="center"/>
        <w:rPr>
          <w:rFonts w:ascii="Calibri" w:eastAsia="Calibri" w:hAnsi="Calibri" w:cs="Calibri"/>
          <w:b/>
          <w:bCs/>
        </w:rPr>
      </w:pPr>
    </w:p>
    <w:p w:rsidR="00005B16" w:rsidRPr="00005B16" w:rsidRDefault="00005B16" w:rsidP="00005B16">
      <w:pPr>
        <w:spacing w:after="0" w:line="252" w:lineRule="auto"/>
        <w:jc w:val="center"/>
        <w:rPr>
          <w:rFonts w:ascii="Calibri" w:eastAsia="Calibri" w:hAnsi="Calibri" w:cs="Calibri"/>
          <w:b/>
          <w:bCs/>
        </w:rPr>
      </w:pPr>
    </w:p>
    <w:p w:rsidR="00005B16" w:rsidRPr="00005B16" w:rsidRDefault="00005B16" w:rsidP="00005B16">
      <w:pPr>
        <w:spacing w:after="0" w:line="252" w:lineRule="auto"/>
        <w:jc w:val="center"/>
        <w:rPr>
          <w:rFonts w:ascii="Calibri" w:eastAsia="Calibri" w:hAnsi="Calibri" w:cs="Calibri"/>
          <w:b/>
          <w:bCs/>
          <w:sz w:val="32"/>
          <w:szCs w:val="32"/>
        </w:rPr>
      </w:pPr>
      <w:r w:rsidRPr="00005B16">
        <w:rPr>
          <w:rFonts w:ascii="Calibri" w:eastAsia="Calibri" w:hAnsi="Calibri" w:cs="Calibri"/>
          <w:b/>
          <w:bCs/>
          <w:sz w:val="32"/>
          <w:szCs w:val="32"/>
        </w:rPr>
        <w:t>*FAA Technology Transfer</w:t>
      </w:r>
    </w:p>
    <w:p w:rsidR="00005B16" w:rsidRPr="00005B16" w:rsidRDefault="00005B16" w:rsidP="00005B16">
      <w:pPr>
        <w:spacing w:after="0" w:line="252" w:lineRule="auto"/>
        <w:jc w:val="center"/>
        <w:rPr>
          <w:rFonts w:ascii="Calibri" w:eastAsia="Calibri" w:hAnsi="Calibri" w:cs="Calibri"/>
          <w:sz w:val="24"/>
          <w:szCs w:val="24"/>
        </w:rPr>
      </w:pPr>
      <w:r w:rsidRPr="00005B16">
        <w:rPr>
          <w:rFonts w:ascii="Calibri" w:eastAsia="Calibri" w:hAnsi="Calibri" w:cs="Calibri"/>
          <w:sz w:val="24"/>
          <w:szCs w:val="24"/>
        </w:rPr>
        <w:t xml:space="preserve">A presentation and video will be used to present information regarding this program, </w:t>
      </w:r>
    </w:p>
    <w:p w:rsidR="00005B16" w:rsidRPr="00005B16" w:rsidRDefault="00005B16" w:rsidP="00005B16">
      <w:pPr>
        <w:spacing w:after="0" w:line="252" w:lineRule="auto"/>
        <w:jc w:val="center"/>
        <w:rPr>
          <w:rFonts w:ascii="Calibri" w:eastAsia="Calibri" w:hAnsi="Calibri" w:cs="Calibri"/>
          <w:sz w:val="24"/>
          <w:szCs w:val="24"/>
        </w:rPr>
      </w:pPr>
      <w:proofErr w:type="gramStart"/>
      <w:r w:rsidRPr="00005B16">
        <w:rPr>
          <w:rFonts w:ascii="Calibri" w:eastAsia="Calibri" w:hAnsi="Calibri" w:cs="Calibri"/>
          <w:sz w:val="24"/>
          <w:szCs w:val="24"/>
        </w:rPr>
        <w:t>followed</w:t>
      </w:r>
      <w:proofErr w:type="gramEnd"/>
      <w:r w:rsidRPr="00005B16">
        <w:rPr>
          <w:rFonts w:ascii="Calibri" w:eastAsia="Calibri" w:hAnsi="Calibri" w:cs="Calibri"/>
          <w:sz w:val="24"/>
          <w:szCs w:val="24"/>
        </w:rPr>
        <w:t xml:space="preserve"> by a question and answer session.</w:t>
      </w:r>
    </w:p>
    <w:p w:rsidR="00005B16" w:rsidRPr="00005B16" w:rsidRDefault="00005B16" w:rsidP="00005B16">
      <w:pPr>
        <w:spacing w:after="0" w:line="252" w:lineRule="auto"/>
        <w:jc w:val="center"/>
        <w:rPr>
          <w:rFonts w:ascii="Calibri" w:eastAsia="Calibri" w:hAnsi="Calibri" w:cs="Calibri"/>
          <w:sz w:val="24"/>
          <w:szCs w:val="24"/>
        </w:rPr>
      </w:pPr>
    </w:p>
    <w:p w:rsidR="00005B16" w:rsidRPr="00005B16" w:rsidRDefault="00005B16" w:rsidP="00005B16">
      <w:pPr>
        <w:spacing w:after="0" w:line="252" w:lineRule="auto"/>
        <w:jc w:val="center"/>
        <w:rPr>
          <w:rFonts w:ascii="Calibri" w:eastAsia="Calibri" w:hAnsi="Calibri" w:cs="Calibri"/>
          <w:b/>
          <w:bCs/>
          <w:sz w:val="32"/>
          <w:szCs w:val="32"/>
        </w:rPr>
      </w:pPr>
      <w:r w:rsidRPr="00005B16">
        <w:rPr>
          <w:rFonts w:ascii="Calibri" w:eastAsia="Calibri" w:hAnsi="Calibri" w:cs="Calibri"/>
          <w:b/>
          <w:bCs/>
          <w:sz w:val="32"/>
          <w:szCs w:val="32"/>
        </w:rPr>
        <w:t>*Laboratory Capabilities</w:t>
      </w:r>
    </w:p>
    <w:p w:rsidR="00005B16" w:rsidRPr="00005B16" w:rsidRDefault="00005B16" w:rsidP="00005B16">
      <w:pPr>
        <w:spacing w:after="0" w:line="252" w:lineRule="auto"/>
        <w:jc w:val="center"/>
        <w:rPr>
          <w:rFonts w:ascii="Calibri" w:eastAsia="Calibri" w:hAnsi="Calibri" w:cs="Calibri"/>
          <w:sz w:val="24"/>
          <w:szCs w:val="24"/>
        </w:rPr>
      </w:pPr>
      <w:r w:rsidRPr="00005B16">
        <w:rPr>
          <w:rFonts w:ascii="Calibri" w:eastAsia="Calibri" w:hAnsi="Calibri" w:cs="Calibri"/>
          <w:sz w:val="24"/>
          <w:szCs w:val="24"/>
        </w:rPr>
        <w:t>Presentation of laboratory capabilities that are available at the Technical Center and how they support NAS modernization and sustainment activities A NATCA representative will be available to speak to the capabilities of the laboratories and how they are used to benefit NATCA.</w:t>
      </w:r>
    </w:p>
    <w:p w:rsidR="00005B16" w:rsidRPr="00005B16" w:rsidRDefault="00005B16" w:rsidP="00005B16">
      <w:pPr>
        <w:spacing w:after="0" w:line="252" w:lineRule="auto"/>
        <w:jc w:val="center"/>
        <w:rPr>
          <w:rFonts w:ascii="Calibri" w:eastAsia="Calibri" w:hAnsi="Calibri" w:cs="Calibri"/>
          <w:sz w:val="24"/>
          <w:szCs w:val="24"/>
        </w:rPr>
      </w:pPr>
    </w:p>
    <w:p w:rsidR="00005B16" w:rsidRPr="00005B16" w:rsidRDefault="00005B16" w:rsidP="00005B16">
      <w:pPr>
        <w:spacing w:after="0" w:line="252" w:lineRule="auto"/>
        <w:jc w:val="center"/>
        <w:rPr>
          <w:rFonts w:ascii="Calibri" w:eastAsia="Calibri" w:hAnsi="Calibri" w:cs="Calibri"/>
          <w:b/>
          <w:bCs/>
          <w:sz w:val="24"/>
          <w:szCs w:val="24"/>
        </w:rPr>
      </w:pPr>
    </w:p>
    <w:p w:rsidR="00005B16" w:rsidRPr="00005B16" w:rsidRDefault="00005B16" w:rsidP="00005B16">
      <w:pPr>
        <w:spacing w:after="0" w:line="252" w:lineRule="auto"/>
        <w:jc w:val="center"/>
        <w:rPr>
          <w:rFonts w:ascii="Calibri" w:eastAsia="Calibri" w:hAnsi="Calibri" w:cs="Calibri"/>
          <w:b/>
          <w:bCs/>
          <w:sz w:val="32"/>
          <w:szCs w:val="32"/>
        </w:rPr>
      </w:pPr>
      <w:r w:rsidRPr="00005B16">
        <w:rPr>
          <w:rFonts w:ascii="Calibri" w:eastAsia="Calibri" w:hAnsi="Calibri" w:cs="Calibri"/>
          <w:b/>
          <w:bCs/>
          <w:sz w:val="32"/>
          <w:szCs w:val="32"/>
        </w:rPr>
        <w:t>*Live Virtual Constructive Environment (LVCE)</w:t>
      </w:r>
    </w:p>
    <w:p w:rsidR="00005B16" w:rsidRPr="00005B16" w:rsidRDefault="00005B16" w:rsidP="00005B16">
      <w:pPr>
        <w:spacing w:after="0" w:line="252" w:lineRule="auto"/>
        <w:jc w:val="center"/>
        <w:rPr>
          <w:rFonts w:ascii="Calibri" w:eastAsia="Calibri" w:hAnsi="Calibri" w:cs="Calibri"/>
          <w:color w:val="000000"/>
          <w:sz w:val="24"/>
          <w:szCs w:val="24"/>
        </w:rPr>
      </w:pPr>
      <w:r w:rsidRPr="00005B16">
        <w:rPr>
          <w:rFonts w:ascii="Calibri" w:eastAsia="Calibri" w:hAnsi="Calibri" w:cs="Calibri"/>
          <w:color w:val="1F497D"/>
          <w:sz w:val="24"/>
          <w:szCs w:val="24"/>
        </w:rPr>
        <w:t>Tech Center</w:t>
      </w:r>
      <w:r w:rsidRPr="00005B16">
        <w:rPr>
          <w:rFonts w:ascii="Calibri" w:eastAsia="Calibri" w:hAnsi="Calibri" w:cs="Calibri"/>
          <w:color w:val="000000"/>
          <w:sz w:val="24"/>
          <w:szCs w:val="24"/>
        </w:rPr>
        <w:t xml:space="preserve"> </w:t>
      </w:r>
      <w:r w:rsidRPr="00005B16">
        <w:rPr>
          <w:rFonts w:ascii="Calibri" w:eastAsia="Calibri" w:hAnsi="Calibri" w:cs="Calibri"/>
          <w:color w:val="1F497D"/>
          <w:sz w:val="24"/>
          <w:szCs w:val="24"/>
        </w:rPr>
        <w:t>o</w:t>
      </w:r>
      <w:r w:rsidRPr="00005B16">
        <w:rPr>
          <w:rFonts w:ascii="Calibri" w:eastAsia="Calibri" w:hAnsi="Calibri" w:cs="Calibri"/>
          <w:color w:val="000000"/>
          <w:sz w:val="24"/>
          <w:szCs w:val="24"/>
        </w:rPr>
        <w:t>rganizations have implemented innovative and creative solutions to enable the ability to remotely access, control, and utilize the LVCE.  This virtual booth will present some of these solutions, via presentation and video clips from a remote test event.</w:t>
      </w:r>
    </w:p>
    <w:p w:rsidR="00005B16" w:rsidRPr="00005B16" w:rsidRDefault="00005B16" w:rsidP="00005B16">
      <w:pPr>
        <w:spacing w:after="0" w:line="252" w:lineRule="auto"/>
        <w:jc w:val="center"/>
        <w:rPr>
          <w:rFonts w:ascii="Calibri" w:eastAsia="Calibri" w:hAnsi="Calibri" w:cs="Calibri"/>
          <w:color w:val="000000"/>
          <w:sz w:val="24"/>
          <w:szCs w:val="24"/>
        </w:rPr>
      </w:pPr>
    </w:p>
    <w:p w:rsidR="00005B16" w:rsidRPr="00005B16" w:rsidRDefault="00005B16" w:rsidP="00005B16">
      <w:pPr>
        <w:spacing w:after="0" w:line="252" w:lineRule="auto"/>
        <w:jc w:val="center"/>
        <w:rPr>
          <w:rFonts w:ascii="Calibri" w:eastAsia="Calibri" w:hAnsi="Calibri" w:cs="Calibri"/>
          <w:b/>
          <w:bCs/>
          <w:sz w:val="24"/>
          <w:szCs w:val="24"/>
        </w:rPr>
      </w:pPr>
    </w:p>
    <w:p w:rsidR="00005B16" w:rsidRPr="00005B16" w:rsidRDefault="00005B16" w:rsidP="00005B16">
      <w:pPr>
        <w:spacing w:after="0" w:line="252" w:lineRule="auto"/>
        <w:jc w:val="center"/>
        <w:rPr>
          <w:rFonts w:ascii="Calibri" w:eastAsia="Calibri" w:hAnsi="Calibri" w:cs="Calibri"/>
          <w:b/>
          <w:bCs/>
          <w:sz w:val="32"/>
          <w:szCs w:val="32"/>
        </w:rPr>
      </w:pPr>
      <w:r w:rsidRPr="00005B16">
        <w:rPr>
          <w:rFonts w:ascii="Calibri" w:eastAsia="Calibri" w:hAnsi="Calibri" w:cs="Calibri"/>
          <w:b/>
          <w:bCs/>
          <w:sz w:val="32"/>
          <w:szCs w:val="32"/>
        </w:rPr>
        <w:t>*NAS Animated Storyboard</w:t>
      </w:r>
    </w:p>
    <w:p w:rsidR="00005B16" w:rsidRPr="00005B16" w:rsidRDefault="00005B16" w:rsidP="00005B16">
      <w:pPr>
        <w:spacing w:after="0" w:line="252" w:lineRule="auto"/>
        <w:jc w:val="center"/>
        <w:rPr>
          <w:rFonts w:ascii="Calibri" w:eastAsia="Calibri" w:hAnsi="Calibri" w:cs="Calibri"/>
          <w:sz w:val="24"/>
          <w:szCs w:val="24"/>
        </w:rPr>
      </w:pPr>
      <w:r w:rsidRPr="00005B16">
        <w:rPr>
          <w:rFonts w:ascii="Calibri" w:eastAsia="Calibri" w:hAnsi="Calibri" w:cs="Calibri"/>
          <w:sz w:val="24"/>
          <w:szCs w:val="24"/>
        </w:rPr>
        <w:t xml:space="preserve">Program overview presentation and demonstration given by various team members followed by a question and answer session. The NAS Storyboard team will be on hand to highlight the </w:t>
      </w:r>
      <w:r w:rsidRPr="00005B16">
        <w:rPr>
          <w:rFonts w:ascii="Calibri" w:eastAsia="Calibri" w:hAnsi="Calibri" w:cs="Calibri"/>
          <w:sz w:val="24"/>
          <w:szCs w:val="24"/>
        </w:rPr>
        <w:lastRenderedPageBreak/>
        <w:t>NAS animated storyboard’s features and benefits.  The storyboards are a V&amp;V tool that communicates the complexity of the NAS using animation (fusion of art and science).</w:t>
      </w:r>
    </w:p>
    <w:p w:rsidR="00005B16" w:rsidRPr="00005B16" w:rsidRDefault="00005B16" w:rsidP="00005B16">
      <w:pPr>
        <w:spacing w:after="0" w:line="252" w:lineRule="auto"/>
        <w:jc w:val="center"/>
        <w:rPr>
          <w:rFonts w:ascii="Calibri" w:eastAsia="Calibri" w:hAnsi="Calibri" w:cs="Calibri"/>
          <w:sz w:val="24"/>
          <w:szCs w:val="24"/>
        </w:rPr>
      </w:pPr>
    </w:p>
    <w:p w:rsidR="00005B16" w:rsidRPr="00005B16" w:rsidRDefault="00005B16" w:rsidP="00005B16">
      <w:pPr>
        <w:spacing w:after="0" w:line="252" w:lineRule="auto"/>
        <w:jc w:val="center"/>
        <w:rPr>
          <w:rFonts w:ascii="Calibri" w:eastAsia="Calibri" w:hAnsi="Calibri" w:cs="Calibri"/>
          <w:sz w:val="24"/>
          <w:szCs w:val="24"/>
        </w:rPr>
      </w:pPr>
    </w:p>
    <w:p w:rsidR="00005B16" w:rsidRPr="00005B16" w:rsidRDefault="00005B16" w:rsidP="00005B16">
      <w:pPr>
        <w:spacing w:after="0" w:line="252" w:lineRule="auto"/>
        <w:jc w:val="center"/>
        <w:rPr>
          <w:rFonts w:ascii="Calibri" w:eastAsia="Calibri" w:hAnsi="Calibri" w:cs="Calibri"/>
          <w:b/>
          <w:bCs/>
          <w:sz w:val="32"/>
          <w:szCs w:val="32"/>
        </w:rPr>
      </w:pPr>
      <w:r w:rsidRPr="00005B16">
        <w:rPr>
          <w:rFonts w:ascii="Calibri" w:eastAsia="Calibri" w:hAnsi="Calibri" w:cs="Calibri"/>
          <w:b/>
          <w:bCs/>
          <w:sz w:val="32"/>
          <w:szCs w:val="32"/>
        </w:rPr>
        <w:t>*Rotorcraft Safety Research</w:t>
      </w:r>
    </w:p>
    <w:p w:rsidR="00005B16" w:rsidRPr="00005B16" w:rsidRDefault="00005B16" w:rsidP="00005B16">
      <w:pPr>
        <w:spacing w:after="0" w:line="252" w:lineRule="auto"/>
        <w:jc w:val="center"/>
        <w:rPr>
          <w:rFonts w:ascii="Calibri" w:eastAsia="Calibri" w:hAnsi="Calibri" w:cs="Calibri"/>
          <w:sz w:val="24"/>
          <w:szCs w:val="24"/>
        </w:rPr>
      </w:pPr>
      <w:r w:rsidRPr="00005B16">
        <w:rPr>
          <w:rFonts w:ascii="Calibri" w:eastAsia="Calibri" w:hAnsi="Calibri" w:cs="Calibri"/>
          <w:sz w:val="24"/>
          <w:szCs w:val="24"/>
        </w:rPr>
        <w:t xml:space="preserve">Presentation and overview of rotorcraft safety research project activities </w:t>
      </w:r>
    </w:p>
    <w:p w:rsidR="00005B16" w:rsidRPr="00005B16" w:rsidRDefault="00005B16" w:rsidP="00005B16">
      <w:pPr>
        <w:spacing w:after="0" w:line="252" w:lineRule="auto"/>
        <w:jc w:val="center"/>
        <w:rPr>
          <w:rFonts w:ascii="Calibri" w:eastAsia="Calibri" w:hAnsi="Calibri" w:cs="Calibri"/>
          <w:sz w:val="24"/>
          <w:szCs w:val="24"/>
        </w:rPr>
      </w:pPr>
      <w:proofErr w:type="gramStart"/>
      <w:r w:rsidRPr="00005B16">
        <w:rPr>
          <w:rFonts w:ascii="Calibri" w:eastAsia="Calibri" w:hAnsi="Calibri" w:cs="Calibri"/>
          <w:sz w:val="24"/>
          <w:szCs w:val="24"/>
        </w:rPr>
        <w:t>at</w:t>
      </w:r>
      <w:proofErr w:type="gramEnd"/>
      <w:r w:rsidRPr="00005B16">
        <w:rPr>
          <w:rFonts w:ascii="Calibri" w:eastAsia="Calibri" w:hAnsi="Calibri" w:cs="Calibri"/>
          <w:sz w:val="24"/>
          <w:szCs w:val="24"/>
        </w:rPr>
        <w:t xml:space="preserve"> the Cockpit Simulation Facility.  The team will demonstrate running trials</w:t>
      </w:r>
    </w:p>
    <w:p w:rsidR="00005B16" w:rsidRPr="00005B16" w:rsidRDefault="00005B16" w:rsidP="00005B16">
      <w:pPr>
        <w:spacing w:after="0" w:line="252" w:lineRule="auto"/>
        <w:jc w:val="center"/>
        <w:rPr>
          <w:rFonts w:ascii="Calibri" w:eastAsia="Calibri" w:hAnsi="Calibri" w:cs="Calibri"/>
          <w:sz w:val="24"/>
          <w:szCs w:val="24"/>
        </w:rPr>
      </w:pPr>
      <w:proofErr w:type="gramStart"/>
      <w:r w:rsidRPr="00005B16">
        <w:rPr>
          <w:rFonts w:ascii="Calibri" w:eastAsia="Calibri" w:hAnsi="Calibri" w:cs="Calibri"/>
          <w:sz w:val="24"/>
          <w:szCs w:val="24"/>
        </w:rPr>
        <w:t>with</w:t>
      </w:r>
      <w:proofErr w:type="gramEnd"/>
      <w:r w:rsidRPr="00005B16">
        <w:rPr>
          <w:rFonts w:ascii="Calibri" w:eastAsia="Calibri" w:hAnsi="Calibri" w:cs="Calibri"/>
          <w:sz w:val="24"/>
          <w:szCs w:val="24"/>
        </w:rPr>
        <w:t xml:space="preserve"> the S76 simulator in support of these ongoing R&amp;D projects.</w:t>
      </w:r>
    </w:p>
    <w:p w:rsidR="00005B16" w:rsidRPr="00005B16" w:rsidRDefault="00005B16" w:rsidP="00005B16">
      <w:pPr>
        <w:spacing w:after="0" w:line="252" w:lineRule="auto"/>
        <w:jc w:val="center"/>
        <w:rPr>
          <w:rFonts w:ascii="Calibri" w:eastAsia="Calibri" w:hAnsi="Calibri" w:cs="Calibri"/>
          <w:b/>
          <w:bCs/>
          <w:sz w:val="24"/>
          <w:szCs w:val="24"/>
        </w:rPr>
      </w:pPr>
    </w:p>
    <w:p w:rsidR="00005B16" w:rsidRPr="00005B16" w:rsidRDefault="00005B16" w:rsidP="00005B16">
      <w:pPr>
        <w:spacing w:after="0" w:line="252" w:lineRule="auto"/>
        <w:jc w:val="center"/>
        <w:rPr>
          <w:rFonts w:ascii="Calibri" w:eastAsia="Calibri" w:hAnsi="Calibri" w:cs="Calibri"/>
          <w:b/>
          <w:bCs/>
          <w:sz w:val="24"/>
          <w:szCs w:val="24"/>
        </w:rPr>
      </w:pPr>
    </w:p>
    <w:p w:rsidR="00005B16" w:rsidRPr="00005B16" w:rsidRDefault="00005B16" w:rsidP="00005B16">
      <w:pPr>
        <w:spacing w:after="0" w:line="252" w:lineRule="auto"/>
        <w:jc w:val="center"/>
        <w:rPr>
          <w:rFonts w:ascii="Calibri" w:eastAsia="Calibri" w:hAnsi="Calibri" w:cs="Calibri"/>
          <w:b/>
          <w:bCs/>
          <w:sz w:val="32"/>
          <w:szCs w:val="32"/>
        </w:rPr>
      </w:pPr>
      <w:r w:rsidRPr="00005B16">
        <w:rPr>
          <w:rFonts w:ascii="Calibri" w:eastAsia="Calibri" w:hAnsi="Calibri" w:cs="Calibri"/>
          <w:b/>
          <w:bCs/>
          <w:sz w:val="32"/>
          <w:szCs w:val="32"/>
        </w:rPr>
        <w:t>*System Wide Information Management (SWIM)</w:t>
      </w:r>
    </w:p>
    <w:p w:rsidR="00005B16" w:rsidRPr="00005B16" w:rsidRDefault="00005B16" w:rsidP="00005B16">
      <w:pPr>
        <w:spacing w:after="0" w:line="252" w:lineRule="auto"/>
        <w:jc w:val="center"/>
        <w:rPr>
          <w:rFonts w:ascii="Calibri" w:eastAsia="Calibri" w:hAnsi="Calibri" w:cs="Calibri"/>
          <w:sz w:val="24"/>
          <w:szCs w:val="24"/>
        </w:rPr>
      </w:pPr>
      <w:r w:rsidRPr="00005B16">
        <w:rPr>
          <w:rFonts w:ascii="Calibri" w:eastAsia="Calibri" w:hAnsi="Calibri" w:cs="Calibri"/>
          <w:sz w:val="24"/>
          <w:szCs w:val="24"/>
        </w:rPr>
        <w:t>The System Wide Information Management (SWIM) team will be sharing programmatic updates, upcoming events, and information about how users can connect to SWIM.</w:t>
      </w:r>
    </w:p>
    <w:p w:rsidR="00005B16" w:rsidRPr="00005B16" w:rsidRDefault="00005B16" w:rsidP="00005B16">
      <w:pPr>
        <w:spacing w:after="0" w:line="252" w:lineRule="auto"/>
        <w:jc w:val="center"/>
        <w:rPr>
          <w:rFonts w:ascii="Calibri" w:eastAsia="Calibri" w:hAnsi="Calibri" w:cs="Calibri"/>
          <w:sz w:val="24"/>
          <w:szCs w:val="24"/>
        </w:rPr>
      </w:pPr>
    </w:p>
    <w:p w:rsidR="00005B16" w:rsidRPr="00005B16" w:rsidRDefault="00005B16" w:rsidP="00005B16">
      <w:pPr>
        <w:spacing w:after="0" w:line="252" w:lineRule="auto"/>
        <w:jc w:val="center"/>
        <w:rPr>
          <w:rFonts w:ascii="Calibri" w:eastAsia="Calibri" w:hAnsi="Calibri" w:cs="Calibri"/>
          <w:sz w:val="24"/>
          <w:szCs w:val="24"/>
        </w:rPr>
      </w:pPr>
    </w:p>
    <w:p w:rsidR="00005B16" w:rsidRPr="00005B16" w:rsidRDefault="00005B16" w:rsidP="00005B16">
      <w:pPr>
        <w:spacing w:after="0" w:line="252" w:lineRule="auto"/>
        <w:jc w:val="center"/>
        <w:rPr>
          <w:rFonts w:ascii="Calibri" w:eastAsia="Calibri" w:hAnsi="Calibri" w:cs="Calibri"/>
          <w:b/>
          <w:bCs/>
          <w:sz w:val="32"/>
          <w:szCs w:val="32"/>
        </w:rPr>
      </w:pPr>
      <w:r w:rsidRPr="00005B16">
        <w:rPr>
          <w:rFonts w:ascii="Calibri" w:eastAsia="Calibri" w:hAnsi="Calibri" w:cs="Calibri"/>
          <w:b/>
          <w:bCs/>
          <w:sz w:val="32"/>
          <w:szCs w:val="32"/>
        </w:rPr>
        <w:t>*UAS Engineering</w:t>
      </w:r>
    </w:p>
    <w:p w:rsidR="00005B16" w:rsidRPr="00005B16" w:rsidRDefault="00005B16" w:rsidP="00005B16">
      <w:pPr>
        <w:spacing w:after="0" w:line="252" w:lineRule="auto"/>
        <w:jc w:val="center"/>
        <w:rPr>
          <w:rFonts w:ascii="Calibri" w:eastAsia="Calibri" w:hAnsi="Calibri" w:cs="Calibri"/>
          <w:sz w:val="24"/>
          <w:szCs w:val="24"/>
        </w:rPr>
      </w:pPr>
      <w:r w:rsidRPr="00005B16">
        <w:rPr>
          <w:rFonts w:ascii="Calibri" w:eastAsia="Calibri" w:hAnsi="Calibri" w:cs="Calibri"/>
          <w:sz w:val="24"/>
          <w:szCs w:val="24"/>
        </w:rPr>
        <w:t xml:space="preserve">UAS Laboratory overview of the nine different UAS Simulators that are used </w:t>
      </w:r>
    </w:p>
    <w:p w:rsidR="002E41B8" w:rsidRDefault="00005B16" w:rsidP="00005B16">
      <w:pPr>
        <w:spacing w:after="0" w:line="252" w:lineRule="auto"/>
        <w:jc w:val="center"/>
      </w:pPr>
      <w:proofErr w:type="gramStart"/>
      <w:r w:rsidRPr="00005B16">
        <w:rPr>
          <w:rFonts w:ascii="Calibri" w:eastAsia="Calibri" w:hAnsi="Calibri" w:cs="Calibri"/>
          <w:sz w:val="24"/>
          <w:szCs w:val="24"/>
        </w:rPr>
        <w:t>to</w:t>
      </w:r>
      <w:proofErr w:type="gramEnd"/>
      <w:r w:rsidRPr="00005B16">
        <w:rPr>
          <w:rFonts w:ascii="Calibri" w:eastAsia="Calibri" w:hAnsi="Calibri" w:cs="Calibri"/>
          <w:sz w:val="24"/>
          <w:szCs w:val="24"/>
        </w:rPr>
        <w:t xml:space="preserve"> support various programs at the Technical Center</w:t>
      </w:r>
      <w:r>
        <w:rPr>
          <w:rFonts w:ascii="Calibri" w:eastAsia="Calibri" w:hAnsi="Calibri" w:cs="Calibri"/>
          <w:sz w:val="24"/>
          <w:szCs w:val="24"/>
        </w:rPr>
        <w:t>.</w:t>
      </w:r>
    </w:p>
    <w:sectPr w:rsidR="002E4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B16"/>
    <w:rsid w:val="00005B16"/>
    <w:rsid w:val="002E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4BF4"/>
  <w15:chartTrackingRefBased/>
  <w15:docId w15:val="{4AAE7405-D49F-4BEA-BDD8-C898236F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188600">
      <w:bodyDiv w:val="1"/>
      <w:marLeft w:val="0"/>
      <w:marRight w:val="0"/>
      <w:marTop w:val="0"/>
      <w:marBottom w:val="0"/>
      <w:divBdr>
        <w:top w:val="none" w:sz="0" w:space="0" w:color="auto"/>
        <w:left w:val="none" w:sz="0" w:space="0" w:color="auto"/>
        <w:bottom w:val="none" w:sz="0" w:space="0" w:color="auto"/>
        <w:right w:val="none" w:sz="0" w:space="0" w:color="auto"/>
      </w:divBdr>
    </w:div>
    <w:div w:id="211282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Marciano, Edward (FAA)</dc:creator>
  <cp:keywords/>
  <dc:description/>
  <cp:lastModifiedBy>Marciano, Edward (FAA)</cp:lastModifiedBy>
  <cp:revision>1</cp:revision>
  <dcterms:created xsi:type="dcterms:W3CDTF">2021-05-10T12:49:00Z</dcterms:created>
  <dcterms:modified xsi:type="dcterms:W3CDTF">2021-05-10T12:52:00Z</dcterms:modified>
</cp:coreProperties>
</file>